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0213" w14:textId="77777777" w:rsidR="00BE3355" w:rsidRDefault="00BE3355" w:rsidP="0079448D">
      <w:pPr>
        <w:jc w:val="center"/>
        <w:rPr>
          <w:color w:val="6D384E"/>
          <w:sz w:val="40"/>
          <w:szCs w:val="40"/>
        </w:rPr>
      </w:pPr>
      <w:r>
        <w:rPr>
          <w:noProof/>
        </w:rPr>
        <w:drawing>
          <wp:inline distT="0" distB="0" distL="0" distR="0" wp14:anchorId="1A1DCA80" wp14:editId="3D780528">
            <wp:extent cx="1409075" cy="1409075"/>
            <wp:effectExtent l="0" t="0" r="635" b="635"/>
            <wp:docPr id="627000185" name="Picture 2" descr="A logo of a tree with ro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00185" name="Picture 2" descr="A logo of a tree with root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613" cy="143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74388" w14:textId="34378E5B" w:rsidR="0015437D" w:rsidRPr="00BE3355" w:rsidRDefault="0079448D" w:rsidP="0079448D">
      <w:pPr>
        <w:jc w:val="center"/>
        <w:rPr>
          <w:color w:val="6D384E"/>
          <w:sz w:val="40"/>
          <w:szCs w:val="40"/>
        </w:rPr>
      </w:pPr>
      <w:r w:rsidRPr="00BE3355">
        <w:rPr>
          <w:color w:val="6D384E"/>
          <w:sz w:val="40"/>
          <w:szCs w:val="40"/>
        </w:rPr>
        <w:t>Corporate Wellness Rates</w:t>
      </w:r>
    </w:p>
    <w:p w14:paraId="05A60806" w14:textId="77777777" w:rsidR="0079448D" w:rsidRDefault="0079448D" w:rsidP="0079448D">
      <w:pPr>
        <w:jc w:val="center"/>
      </w:pPr>
    </w:p>
    <w:p w14:paraId="60664E77" w14:textId="77777777" w:rsidR="0079448D" w:rsidRDefault="0079448D" w:rsidP="0079448D"/>
    <w:p w14:paraId="7193419B" w14:textId="795B589C" w:rsidR="0079448D" w:rsidRPr="0079448D" w:rsidRDefault="0079448D" w:rsidP="0079448D">
      <w:pPr>
        <w:rPr>
          <w:b/>
          <w:bCs/>
          <w:u w:val="single"/>
        </w:rPr>
      </w:pPr>
      <w:r w:rsidRPr="0079448D">
        <w:rPr>
          <w:b/>
          <w:bCs/>
          <w:u w:val="single"/>
        </w:rPr>
        <w:t>Group Program Pricing (8 w</w:t>
      </w:r>
      <w:r w:rsidR="00BE3355">
        <w:rPr>
          <w:b/>
          <w:bCs/>
          <w:u w:val="single"/>
        </w:rPr>
        <w:t>ee</w:t>
      </w:r>
      <w:r w:rsidRPr="0079448D">
        <w:rPr>
          <w:b/>
          <w:bCs/>
          <w:u w:val="single"/>
        </w:rPr>
        <w:t>k program)</w:t>
      </w:r>
    </w:p>
    <w:p w14:paraId="7141627B" w14:textId="5760B7FE" w:rsidR="0079448D" w:rsidRDefault="0079448D" w:rsidP="0079448D">
      <w:r>
        <w:t xml:space="preserve">&lt;10 Participants - $75 / person </w:t>
      </w:r>
    </w:p>
    <w:p w14:paraId="2FF4DB18" w14:textId="361C4680" w:rsidR="0079448D" w:rsidRDefault="0079448D" w:rsidP="0079448D">
      <w:r>
        <w:t>10-30 Participants - $60 / person</w:t>
      </w:r>
    </w:p>
    <w:p w14:paraId="4E129621" w14:textId="6CB242BC" w:rsidR="0079448D" w:rsidRDefault="0079448D" w:rsidP="0079448D">
      <w:r>
        <w:t>31-50 Participants - $55 / person</w:t>
      </w:r>
    </w:p>
    <w:p w14:paraId="4386CE1E" w14:textId="0DE0055E" w:rsidR="0079448D" w:rsidRDefault="0079448D" w:rsidP="0079448D">
      <w:r>
        <w:t>50+ Participants - $50 / person</w:t>
      </w:r>
    </w:p>
    <w:p w14:paraId="70B54485" w14:textId="2BD8D55E" w:rsidR="0079448D" w:rsidRDefault="0079448D" w:rsidP="0079448D">
      <w:r>
        <w:tab/>
        <w:t xml:space="preserve">This includes: </w:t>
      </w:r>
    </w:p>
    <w:p w14:paraId="5C4FC11F" w14:textId="456A5443" w:rsidR="0079448D" w:rsidRDefault="0079448D" w:rsidP="0079448D">
      <w:r>
        <w:tab/>
      </w:r>
      <w:proofErr w:type="gramStart"/>
      <w:r>
        <w:t>8 week</w:t>
      </w:r>
      <w:proofErr w:type="gramEnd"/>
      <w:r>
        <w:t xml:space="preserve"> program (</w:t>
      </w:r>
      <w:proofErr w:type="spellStart"/>
      <w:r w:rsidR="008225CD">
        <w:t>CardioMetabolic</w:t>
      </w:r>
      <w:proofErr w:type="spellEnd"/>
      <w:r w:rsidR="008225CD">
        <w:t>, Detox, CORE, Elimination Diet</w:t>
      </w:r>
      <w:r>
        <w:t>)</w:t>
      </w:r>
    </w:p>
    <w:p w14:paraId="4E761FFD" w14:textId="320A63B8" w:rsidR="0079448D" w:rsidRDefault="0079448D" w:rsidP="0079448D">
      <w:r>
        <w:tab/>
        <w:t>3 Monthly ZOOM sessions for group coach experience, and education</w:t>
      </w:r>
    </w:p>
    <w:p w14:paraId="48FDBAB0" w14:textId="63C4A5FA" w:rsidR="0079448D" w:rsidRDefault="0079448D" w:rsidP="0079448D">
      <w:r>
        <w:tab/>
        <w:t>1 Private initial consultation</w:t>
      </w:r>
    </w:p>
    <w:p w14:paraId="131C1B37" w14:textId="0DEB945F" w:rsidR="0079448D" w:rsidRDefault="0079448D" w:rsidP="0079448D">
      <w:r>
        <w:tab/>
        <w:t>1 Personalized nutrition plan</w:t>
      </w:r>
    </w:p>
    <w:p w14:paraId="37E7B725" w14:textId="4390641D" w:rsidR="0079448D" w:rsidRDefault="0079448D" w:rsidP="0079448D">
      <w:r>
        <w:tab/>
        <w:t xml:space="preserve">3 Monthly </w:t>
      </w:r>
      <w:proofErr w:type="gramStart"/>
      <w:r>
        <w:t>15-30 minute</w:t>
      </w:r>
      <w:proofErr w:type="gramEnd"/>
      <w:r>
        <w:t xml:space="preserve"> check-ins</w:t>
      </w:r>
    </w:p>
    <w:p w14:paraId="41C1EDFC" w14:textId="476E39AF" w:rsidR="0079448D" w:rsidRDefault="0079448D" w:rsidP="0079448D">
      <w:r>
        <w:tab/>
        <w:t>Instant chat for secure message for support and questions</w:t>
      </w:r>
    </w:p>
    <w:p w14:paraId="22F90893" w14:textId="77777777" w:rsidR="0079448D" w:rsidRDefault="0079448D" w:rsidP="0079448D"/>
    <w:p w14:paraId="6C5AC3E9" w14:textId="2E496199" w:rsidR="0079448D" w:rsidRDefault="0079448D" w:rsidP="0079448D">
      <w:pPr>
        <w:rPr>
          <w:b/>
          <w:bCs/>
          <w:u w:val="single"/>
        </w:rPr>
      </w:pPr>
      <w:r w:rsidRPr="0079448D">
        <w:rPr>
          <w:b/>
          <w:bCs/>
          <w:u w:val="single"/>
        </w:rPr>
        <w:t xml:space="preserve">Individual Coaching </w:t>
      </w:r>
      <w:proofErr w:type="gramStart"/>
      <w:r w:rsidRPr="0079448D">
        <w:rPr>
          <w:b/>
          <w:bCs/>
          <w:u w:val="single"/>
        </w:rPr>
        <w:t>3 month</w:t>
      </w:r>
      <w:proofErr w:type="gramEnd"/>
      <w:r w:rsidRPr="0079448D">
        <w:rPr>
          <w:b/>
          <w:bCs/>
          <w:u w:val="single"/>
        </w:rPr>
        <w:t xml:space="preserve"> package </w:t>
      </w:r>
    </w:p>
    <w:p w14:paraId="773EEE0C" w14:textId="00C88D34" w:rsidR="0079448D" w:rsidRDefault="0079448D" w:rsidP="0079448D">
      <w:r>
        <w:t xml:space="preserve">Online pricing is $225 / person; available for &lt; 10 </w:t>
      </w:r>
      <w:proofErr w:type="gramStart"/>
      <w:r>
        <w:t>participants</w:t>
      </w:r>
      <w:proofErr w:type="gramEnd"/>
    </w:p>
    <w:p w14:paraId="58150AF1" w14:textId="3A519558" w:rsidR="0079448D" w:rsidRDefault="0079448D" w:rsidP="0079448D">
      <w:r>
        <w:t xml:space="preserve">10-30 Participants $210 / person </w:t>
      </w:r>
    </w:p>
    <w:p w14:paraId="2836FF77" w14:textId="282999F9" w:rsidR="0079448D" w:rsidRDefault="0079448D" w:rsidP="0079448D">
      <w:r>
        <w:t>31-50 Participants $205 / person</w:t>
      </w:r>
    </w:p>
    <w:p w14:paraId="156A2BD9" w14:textId="328194F0" w:rsidR="0079448D" w:rsidRDefault="0079448D" w:rsidP="0079448D">
      <w:r>
        <w:t>50+ Participants $200 / person</w:t>
      </w:r>
    </w:p>
    <w:p w14:paraId="79A5B5A4" w14:textId="7CB1BE41" w:rsidR="0079448D" w:rsidRDefault="0079448D" w:rsidP="0079448D">
      <w:r>
        <w:tab/>
        <w:t>This package includes:</w:t>
      </w:r>
    </w:p>
    <w:p w14:paraId="31BC03DB" w14:textId="08607E75" w:rsidR="0079448D" w:rsidRDefault="0079448D" w:rsidP="0079448D">
      <w:r>
        <w:tab/>
      </w:r>
      <w:proofErr w:type="gramStart"/>
      <w:r>
        <w:t>3 month</w:t>
      </w:r>
      <w:proofErr w:type="gramEnd"/>
      <w:r>
        <w:t xml:space="preserve"> program individual coaching</w:t>
      </w:r>
    </w:p>
    <w:p w14:paraId="4373FA78" w14:textId="1DB8AF7F" w:rsidR="0079448D" w:rsidRDefault="0079448D" w:rsidP="0079448D">
      <w:r>
        <w:tab/>
        <w:t xml:space="preserve">1 – </w:t>
      </w:r>
      <w:proofErr w:type="gramStart"/>
      <w:r>
        <w:t>1 hour</w:t>
      </w:r>
      <w:proofErr w:type="gramEnd"/>
      <w:r>
        <w:t xml:space="preserve"> individual </w:t>
      </w:r>
      <w:r w:rsidR="00BE3355">
        <w:t>initial consult/assessment</w:t>
      </w:r>
    </w:p>
    <w:p w14:paraId="77C438CC" w14:textId="760E22BB" w:rsidR="00BE3355" w:rsidRDefault="00BE3355" w:rsidP="0079448D">
      <w:r>
        <w:tab/>
        <w:t>2 – 15-30 minute follow up check-ins (in Month 2 and 3)</w:t>
      </w:r>
    </w:p>
    <w:p w14:paraId="0C9A4147" w14:textId="1C38FFF5" w:rsidR="00BE3355" w:rsidRDefault="00BE3355" w:rsidP="0079448D">
      <w:r>
        <w:tab/>
        <w:t>3 – Personalized nutrition plan</w:t>
      </w:r>
    </w:p>
    <w:p w14:paraId="543E8666" w14:textId="521DE3D0" w:rsidR="00BE3355" w:rsidRDefault="00BE3355" w:rsidP="0079448D">
      <w:r>
        <w:tab/>
        <w:t>4 – Modified lifestyle factor suggestions</w:t>
      </w:r>
    </w:p>
    <w:p w14:paraId="684B3F95" w14:textId="766A9F9A" w:rsidR="00BE3355" w:rsidRDefault="00BE3355" w:rsidP="0079448D">
      <w:r>
        <w:tab/>
        <w:t>5 – Instant chat for secure message for support and questions</w:t>
      </w:r>
    </w:p>
    <w:p w14:paraId="23A4658A" w14:textId="77777777" w:rsidR="00BE3355" w:rsidRDefault="00BE3355" w:rsidP="0079448D"/>
    <w:p w14:paraId="605C2E9F" w14:textId="77777777" w:rsidR="0079448D" w:rsidRPr="0079448D" w:rsidRDefault="0079448D" w:rsidP="0079448D"/>
    <w:p w14:paraId="125AA4A4" w14:textId="04607232" w:rsidR="0079448D" w:rsidRDefault="00BE3355" w:rsidP="0079448D">
      <w:r>
        <w:rPr>
          <w:noProof/>
        </w:rPr>
        <w:drawing>
          <wp:inline distT="0" distB="0" distL="0" distR="0" wp14:anchorId="635202F1" wp14:editId="4063531B">
            <wp:extent cx="747635" cy="996846"/>
            <wp:effectExtent l="0" t="0" r="1905" b="0"/>
            <wp:docPr id="883316901" name="Picture 3" descr="A person with glasses and a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316901" name="Picture 3" descr="A person with glasses and a pe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96" cy="10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Balance by Brooks – www.balancebybrooks.com</w:t>
      </w:r>
    </w:p>
    <w:sectPr w:rsidR="0079448D" w:rsidSect="00A70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8D"/>
    <w:rsid w:val="00015F70"/>
    <w:rsid w:val="00024702"/>
    <w:rsid w:val="00055C09"/>
    <w:rsid w:val="00080717"/>
    <w:rsid w:val="000C716F"/>
    <w:rsid w:val="0011015C"/>
    <w:rsid w:val="001212AF"/>
    <w:rsid w:val="00133379"/>
    <w:rsid w:val="001424D6"/>
    <w:rsid w:val="00153AD1"/>
    <w:rsid w:val="0015437D"/>
    <w:rsid w:val="00184899"/>
    <w:rsid w:val="001952E3"/>
    <w:rsid w:val="001B5676"/>
    <w:rsid w:val="001C281B"/>
    <w:rsid w:val="00246092"/>
    <w:rsid w:val="00247094"/>
    <w:rsid w:val="00261475"/>
    <w:rsid w:val="00266E2C"/>
    <w:rsid w:val="002D4562"/>
    <w:rsid w:val="0034521F"/>
    <w:rsid w:val="00372DD2"/>
    <w:rsid w:val="003771A8"/>
    <w:rsid w:val="003A028C"/>
    <w:rsid w:val="003E0564"/>
    <w:rsid w:val="004233F8"/>
    <w:rsid w:val="004343A9"/>
    <w:rsid w:val="004775E5"/>
    <w:rsid w:val="004C46C9"/>
    <w:rsid w:val="004C779C"/>
    <w:rsid w:val="005067B3"/>
    <w:rsid w:val="005506E1"/>
    <w:rsid w:val="005865AA"/>
    <w:rsid w:val="005C2ADB"/>
    <w:rsid w:val="00613873"/>
    <w:rsid w:val="00623FD9"/>
    <w:rsid w:val="006656C0"/>
    <w:rsid w:val="006745C8"/>
    <w:rsid w:val="006B7930"/>
    <w:rsid w:val="006D0AF6"/>
    <w:rsid w:val="006F0672"/>
    <w:rsid w:val="006F1C04"/>
    <w:rsid w:val="0073095F"/>
    <w:rsid w:val="0074442E"/>
    <w:rsid w:val="0079448D"/>
    <w:rsid w:val="007A52AF"/>
    <w:rsid w:val="007B13B9"/>
    <w:rsid w:val="007C5746"/>
    <w:rsid w:val="00814DDE"/>
    <w:rsid w:val="008225CD"/>
    <w:rsid w:val="008550F9"/>
    <w:rsid w:val="008B572C"/>
    <w:rsid w:val="008C79E2"/>
    <w:rsid w:val="00906F55"/>
    <w:rsid w:val="009523E3"/>
    <w:rsid w:val="00957958"/>
    <w:rsid w:val="00A059EE"/>
    <w:rsid w:val="00A65B5A"/>
    <w:rsid w:val="00A701DB"/>
    <w:rsid w:val="00A70952"/>
    <w:rsid w:val="00A75BD8"/>
    <w:rsid w:val="00AA48D8"/>
    <w:rsid w:val="00AA7671"/>
    <w:rsid w:val="00AD6EF4"/>
    <w:rsid w:val="00B273C1"/>
    <w:rsid w:val="00B370BD"/>
    <w:rsid w:val="00B517DE"/>
    <w:rsid w:val="00B61B30"/>
    <w:rsid w:val="00B97B1B"/>
    <w:rsid w:val="00B97F57"/>
    <w:rsid w:val="00BA52B7"/>
    <w:rsid w:val="00BE3355"/>
    <w:rsid w:val="00C24530"/>
    <w:rsid w:val="00C26792"/>
    <w:rsid w:val="00C903D1"/>
    <w:rsid w:val="00C9711B"/>
    <w:rsid w:val="00CC7F4F"/>
    <w:rsid w:val="00CE7202"/>
    <w:rsid w:val="00CF4766"/>
    <w:rsid w:val="00D16BA1"/>
    <w:rsid w:val="00D239CF"/>
    <w:rsid w:val="00D25ED6"/>
    <w:rsid w:val="00D75620"/>
    <w:rsid w:val="00D80E9C"/>
    <w:rsid w:val="00D94CCB"/>
    <w:rsid w:val="00DE68E4"/>
    <w:rsid w:val="00E215AA"/>
    <w:rsid w:val="00E60A70"/>
    <w:rsid w:val="00E847EB"/>
    <w:rsid w:val="00E928BA"/>
    <w:rsid w:val="00ED0054"/>
    <w:rsid w:val="00ED3D46"/>
    <w:rsid w:val="00EF39BA"/>
    <w:rsid w:val="00F32857"/>
    <w:rsid w:val="00F40F33"/>
    <w:rsid w:val="00F860F5"/>
    <w:rsid w:val="00F92913"/>
    <w:rsid w:val="00FB56A8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DADDD"/>
  <w15:chartTrackingRefBased/>
  <w15:docId w15:val="{9A1C05D8-9771-4C4C-A15C-729759A5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4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4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4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4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4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4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4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4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4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4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4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4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4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4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4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4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4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Michele Marie</dc:creator>
  <cp:keywords/>
  <dc:description/>
  <cp:lastModifiedBy>Brooks, Michele Marie</cp:lastModifiedBy>
  <cp:revision>2</cp:revision>
  <dcterms:created xsi:type="dcterms:W3CDTF">2024-04-01T18:24:00Z</dcterms:created>
  <dcterms:modified xsi:type="dcterms:W3CDTF">2024-04-01T18:49:00Z</dcterms:modified>
</cp:coreProperties>
</file>